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04" w:rsidRDefault="00F16989" w:rsidP="00232F04">
      <w:pPr>
        <w:framePr w:hSpace="141" w:wrap="auto" w:vAnchor="text" w:hAnchor="page" w:x="1052" w:y="186"/>
      </w:pPr>
      <w:r>
        <w:rPr>
          <w:noProof/>
          <w:sz w:val="20"/>
          <w:szCs w:val="20"/>
        </w:rPr>
        <w:drawing>
          <wp:inline distT="0" distB="0" distL="0" distR="0">
            <wp:extent cx="1943100" cy="11811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7F" w:rsidRDefault="00232F04">
      <w:pPr>
        <w:rPr>
          <w:rFonts w:ascii="Arial" w:hAnsi="Arial" w:cs="Arial"/>
          <w:color w:val="333399"/>
          <w:sz w:val="28"/>
          <w:szCs w:val="28"/>
        </w:rPr>
      </w:pPr>
      <w:r>
        <w:tab/>
      </w:r>
      <w:r>
        <w:rPr>
          <w:rFonts w:ascii="Arial" w:hAnsi="Arial" w:cs="Arial"/>
          <w:color w:val="333399"/>
          <w:sz w:val="28"/>
          <w:szCs w:val="28"/>
        </w:rPr>
        <w:t>Únia nevidiacich a slabozrakých Slovenska</w:t>
      </w:r>
    </w:p>
    <w:p w:rsidR="00232F04" w:rsidRDefault="00232F04">
      <w:pPr>
        <w:rPr>
          <w:rFonts w:ascii="Arial" w:hAnsi="Arial" w:cs="Arial"/>
          <w:color w:val="333399"/>
          <w:sz w:val="28"/>
          <w:szCs w:val="28"/>
        </w:rPr>
      </w:pPr>
      <w:r>
        <w:rPr>
          <w:rFonts w:ascii="Arial" w:hAnsi="Arial" w:cs="Arial"/>
          <w:color w:val="333399"/>
          <w:sz w:val="28"/>
          <w:szCs w:val="28"/>
        </w:rPr>
        <w:tab/>
        <w:t>Slovak Blind and Partially Sighted Union</w:t>
      </w:r>
    </w:p>
    <w:p w:rsidR="00232F04" w:rsidRDefault="00232F04">
      <w:pPr>
        <w:rPr>
          <w:rFonts w:ascii="Arial" w:hAnsi="Arial" w:cs="Arial"/>
          <w:color w:val="333399"/>
          <w:sz w:val="28"/>
          <w:szCs w:val="28"/>
        </w:rPr>
      </w:pP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8"/>
          <w:szCs w:val="28"/>
        </w:rPr>
        <w:tab/>
      </w:r>
      <w:r>
        <w:rPr>
          <w:rFonts w:ascii="Arial" w:hAnsi="Arial" w:cs="Arial"/>
          <w:color w:val="333399"/>
          <w:sz w:val="20"/>
          <w:szCs w:val="20"/>
        </w:rPr>
        <w:t>Sekulská 1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="008F71E3">
        <w:rPr>
          <w:rFonts w:ascii="Arial" w:hAnsi="Arial" w:cs="Arial"/>
          <w:color w:val="333399"/>
          <w:sz w:val="20"/>
          <w:szCs w:val="20"/>
        </w:rPr>
        <w:t>t</w:t>
      </w:r>
      <w:r w:rsidR="00990FFF">
        <w:rPr>
          <w:rFonts w:ascii="Arial" w:hAnsi="Arial" w:cs="Arial"/>
          <w:color w:val="333399"/>
          <w:sz w:val="20"/>
          <w:szCs w:val="20"/>
        </w:rPr>
        <w:t>el.:</w:t>
      </w:r>
      <w:r w:rsidR="00990FFF">
        <w:rPr>
          <w:rFonts w:ascii="Arial" w:hAnsi="Arial" w:cs="Arial"/>
          <w:color w:val="333399"/>
          <w:sz w:val="20"/>
          <w:szCs w:val="20"/>
        </w:rPr>
        <w:tab/>
        <w:t>+421/2/692 03 420</w:t>
      </w: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  <w:t>842 50 Bratislava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>+421/2/</w:t>
      </w:r>
      <w:r w:rsidR="00990FFF">
        <w:rPr>
          <w:rFonts w:ascii="Arial" w:hAnsi="Arial" w:cs="Arial"/>
          <w:color w:val="333399"/>
          <w:sz w:val="20"/>
          <w:szCs w:val="20"/>
        </w:rPr>
        <w:t>692 03 430</w:t>
      </w: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  <w:t>Slovenská republika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="008F71E3">
        <w:rPr>
          <w:rFonts w:ascii="Arial" w:hAnsi="Arial" w:cs="Arial"/>
          <w:color w:val="333399"/>
          <w:sz w:val="20"/>
          <w:szCs w:val="20"/>
        </w:rPr>
        <w:t>fax</w:t>
      </w:r>
      <w:r>
        <w:rPr>
          <w:rFonts w:ascii="Arial" w:hAnsi="Arial" w:cs="Arial"/>
          <w:color w:val="333399"/>
          <w:sz w:val="20"/>
          <w:szCs w:val="20"/>
        </w:rPr>
        <w:t>:</w:t>
      </w:r>
      <w:r>
        <w:rPr>
          <w:rFonts w:ascii="Arial" w:hAnsi="Arial" w:cs="Arial"/>
          <w:color w:val="333399"/>
          <w:sz w:val="20"/>
          <w:szCs w:val="20"/>
        </w:rPr>
        <w:tab/>
        <w:t>+421/2/6</w:t>
      </w:r>
      <w:r w:rsidR="00990FFF">
        <w:rPr>
          <w:rFonts w:ascii="Arial" w:hAnsi="Arial" w:cs="Arial"/>
          <w:color w:val="333399"/>
          <w:sz w:val="20"/>
          <w:szCs w:val="20"/>
        </w:rPr>
        <w:t>92 03 447</w:t>
      </w:r>
    </w:p>
    <w:p w:rsidR="00990FFF" w:rsidRDefault="00232F0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</w:r>
    </w:p>
    <w:p w:rsidR="00232F04" w:rsidRDefault="00232F04" w:rsidP="00990FFF">
      <w:pPr>
        <w:ind w:firstLine="708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IČO: 00683876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>e-mail:</w:t>
      </w:r>
      <w:r>
        <w:rPr>
          <w:rFonts w:ascii="Arial" w:hAnsi="Arial" w:cs="Arial"/>
          <w:color w:val="333399"/>
          <w:sz w:val="20"/>
          <w:szCs w:val="20"/>
        </w:rPr>
        <w:tab/>
      </w:r>
      <w:r w:rsidRPr="00232F04">
        <w:rPr>
          <w:rFonts w:ascii="Arial" w:hAnsi="Arial" w:cs="Arial"/>
          <w:color w:val="333399"/>
          <w:sz w:val="20"/>
          <w:szCs w:val="20"/>
        </w:rPr>
        <w:t>unss@unss.sk</w:t>
      </w: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="00930B4D">
        <w:rPr>
          <w:rFonts w:ascii="Arial" w:hAnsi="Arial" w:cs="Arial"/>
          <w:color w:val="333399"/>
          <w:sz w:val="20"/>
          <w:szCs w:val="20"/>
        </w:rPr>
        <w:t>DIČ: 2020804731</w:t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 xml:space="preserve">web: </w:t>
      </w:r>
      <w:r>
        <w:rPr>
          <w:rFonts w:ascii="Arial" w:hAnsi="Arial" w:cs="Arial"/>
          <w:color w:val="333399"/>
          <w:sz w:val="20"/>
          <w:szCs w:val="20"/>
        </w:rPr>
        <w:tab/>
      </w:r>
      <w:r w:rsidRPr="00930B4D">
        <w:rPr>
          <w:rFonts w:ascii="Arial" w:hAnsi="Arial" w:cs="Arial"/>
          <w:color w:val="333399"/>
          <w:sz w:val="20"/>
          <w:szCs w:val="20"/>
        </w:rPr>
        <w:t>www.unss.sk</w:t>
      </w: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</w:p>
    <w:p w:rsidR="00232F04" w:rsidRDefault="00232F04">
      <w:pPr>
        <w:rPr>
          <w:rFonts w:ascii="Arial" w:hAnsi="Arial" w:cs="Arial"/>
          <w:color w:val="333399"/>
          <w:sz w:val="20"/>
          <w:szCs w:val="20"/>
        </w:rPr>
      </w:pPr>
    </w:p>
    <w:p w:rsidR="007C3480" w:rsidRPr="00A11167" w:rsidRDefault="00AC7896" w:rsidP="00C72B7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Ponuka </w:t>
      </w:r>
      <w:r w:rsidR="004A0B6B">
        <w:rPr>
          <w:rFonts w:ascii="Calibri" w:hAnsi="Calibri" w:cs="Calibri"/>
          <w:b/>
          <w:sz w:val="28"/>
          <w:szCs w:val="28"/>
        </w:rPr>
        <w:t>merania</w:t>
      </w:r>
      <w:r>
        <w:rPr>
          <w:rFonts w:ascii="Calibri" w:hAnsi="Calibri" w:cs="Calibri"/>
          <w:b/>
          <w:sz w:val="28"/>
          <w:szCs w:val="28"/>
        </w:rPr>
        <w:t xml:space="preserve"> zrak</w:t>
      </w:r>
      <w:r w:rsidR="004A0B6B">
        <w:rPr>
          <w:rFonts w:ascii="Calibri" w:hAnsi="Calibri" w:cs="Calibri"/>
          <w:b/>
          <w:sz w:val="28"/>
          <w:szCs w:val="28"/>
        </w:rPr>
        <w:t>ových parametrov</w:t>
      </w:r>
      <w:r>
        <w:rPr>
          <w:rFonts w:ascii="Calibri" w:hAnsi="Calibri" w:cs="Calibri"/>
          <w:b/>
          <w:sz w:val="28"/>
          <w:szCs w:val="28"/>
        </w:rPr>
        <w:t xml:space="preserve"> pre detí v materských školách</w:t>
      </w:r>
    </w:p>
    <w:p w:rsidR="00D120FD" w:rsidRDefault="00D120FD" w:rsidP="007C3480">
      <w:pPr>
        <w:jc w:val="both"/>
        <w:rPr>
          <w:rFonts w:ascii="Calibri" w:hAnsi="Calibri" w:cs="Calibri"/>
          <w:sz w:val="22"/>
          <w:szCs w:val="22"/>
        </w:rPr>
      </w:pPr>
    </w:p>
    <w:p w:rsidR="00C72B75" w:rsidRPr="00A11167" w:rsidRDefault="007C3480" w:rsidP="007C3480">
      <w:pPr>
        <w:jc w:val="both"/>
        <w:rPr>
          <w:rFonts w:ascii="Calibri" w:hAnsi="Calibri" w:cs="Calibri"/>
          <w:sz w:val="22"/>
          <w:szCs w:val="22"/>
        </w:rPr>
      </w:pPr>
      <w:r w:rsidRPr="00A11167">
        <w:rPr>
          <w:rFonts w:ascii="Calibri" w:hAnsi="Calibri" w:cs="Calibri"/>
          <w:sz w:val="22"/>
          <w:szCs w:val="22"/>
        </w:rPr>
        <w:t xml:space="preserve">Milí rodičia, </w:t>
      </w:r>
    </w:p>
    <w:p w:rsidR="00C72B75" w:rsidRPr="00A11167" w:rsidRDefault="00C72B75" w:rsidP="007C3480">
      <w:pPr>
        <w:jc w:val="both"/>
        <w:rPr>
          <w:rFonts w:ascii="Calibri" w:hAnsi="Calibri" w:cs="Calibri"/>
          <w:sz w:val="22"/>
          <w:szCs w:val="22"/>
        </w:rPr>
      </w:pPr>
    </w:p>
    <w:p w:rsidR="007C3480" w:rsidRPr="00D120FD" w:rsidRDefault="007C3480" w:rsidP="007C3480">
      <w:pPr>
        <w:jc w:val="both"/>
        <w:rPr>
          <w:rFonts w:ascii="Calibri" w:hAnsi="Calibri" w:cs="Calibri"/>
          <w:b/>
          <w:sz w:val="20"/>
          <w:szCs w:val="20"/>
        </w:rPr>
      </w:pPr>
      <w:r w:rsidRPr="00D120FD">
        <w:rPr>
          <w:rFonts w:ascii="Calibri" w:hAnsi="Calibri" w:cs="Calibri"/>
          <w:sz w:val="20"/>
          <w:szCs w:val="20"/>
        </w:rPr>
        <w:t xml:space="preserve">Únia nevidiacich a slabozrakých Slovenska ponúka jedinečnú možnosť pre Vaše deti absolvovať </w:t>
      </w:r>
      <w:r w:rsidRPr="00D120FD">
        <w:rPr>
          <w:rFonts w:ascii="Calibri" w:hAnsi="Calibri" w:cs="Calibri"/>
          <w:b/>
          <w:sz w:val="20"/>
          <w:szCs w:val="20"/>
        </w:rPr>
        <w:t xml:space="preserve">bezplatné </w:t>
      </w:r>
      <w:r w:rsidR="004A0B6B">
        <w:rPr>
          <w:rFonts w:ascii="Calibri" w:hAnsi="Calibri" w:cs="Calibri"/>
          <w:b/>
          <w:sz w:val="20"/>
          <w:szCs w:val="20"/>
        </w:rPr>
        <w:t>meranie</w:t>
      </w:r>
      <w:r w:rsidRPr="00D120FD">
        <w:rPr>
          <w:rFonts w:ascii="Calibri" w:hAnsi="Calibri" w:cs="Calibri"/>
          <w:b/>
          <w:sz w:val="20"/>
          <w:szCs w:val="20"/>
        </w:rPr>
        <w:t xml:space="preserve"> zraku</w:t>
      </w:r>
      <w:r w:rsidRPr="00D120FD">
        <w:rPr>
          <w:rFonts w:ascii="Calibri" w:hAnsi="Calibri" w:cs="Calibri"/>
          <w:sz w:val="20"/>
          <w:szCs w:val="20"/>
        </w:rPr>
        <w:t xml:space="preserve"> pomocou binokulárneho autorefraktometra </w:t>
      </w:r>
      <w:r w:rsidRPr="00D120FD">
        <w:rPr>
          <w:rFonts w:ascii="Calibri" w:hAnsi="Calibri" w:cs="Calibri"/>
          <w:b/>
          <w:sz w:val="20"/>
          <w:szCs w:val="20"/>
        </w:rPr>
        <w:t xml:space="preserve">Plusoptix. </w:t>
      </w:r>
    </w:p>
    <w:p w:rsidR="00F36C99" w:rsidRPr="00D120FD" w:rsidRDefault="00F36C99" w:rsidP="007C3480">
      <w:pPr>
        <w:jc w:val="both"/>
        <w:rPr>
          <w:rFonts w:ascii="Calibri" w:hAnsi="Calibri" w:cs="Calibri"/>
          <w:sz w:val="20"/>
          <w:szCs w:val="20"/>
        </w:rPr>
      </w:pPr>
    </w:p>
    <w:p w:rsidR="007C3480" w:rsidRPr="00D120FD" w:rsidRDefault="00D120FD" w:rsidP="007C3480">
      <w:pPr>
        <w:jc w:val="both"/>
        <w:rPr>
          <w:rFonts w:ascii="Calibri" w:hAnsi="Calibri" w:cs="Calibri"/>
          <w:sz w:val="20"/>
          <w:szCs w:val="20"/>
        </w:rPr>
      </w:pPr>
      <w:r w:rsidRPr="00D120FD">
        <w:rPr>
          <w:rFonts w:ascii="Calibri" w:hAnsi="Calibri" w:cs="Calibri"/>
          <w:sz w:val="20"/>
          <w:szCs w:val="20"/>
        </w:rPr>
        <w:t xml:space="preserve"> </w:t>
      </w:r>
      <w:r w:rsidR="007C3480" w:rsidRPr="00D120FD">
        <w:rPr>
          <w:rFonts w:ascii="Calibri" w:hAnsi="Calibri" w:cs="Calibri"/>
          <w:sz w:val="20"/>
          <w:szCs w:val="20"/>
        </w:rPr>
        <w:t xml:space="preserve">Tento prístroj dokáže s vysokou mierou spoľahlivosti </w:t>
      </w:r>
      <w:r w:rsidR="007C3480" w:rsidRPr="00D120FD">
        <w:rPr>
          <w:rFonts w:ascii="Calibri" w:hAnsi="Calibri" w:cs="Calibri"/>
          <w:b/>
          <w:sz w:val="20"/>
          <w:szCs w:val="20"/>
        </w:rPr>
        <w:t>odhaliť existujúce</w:t>
      </w:r>
      <w:r w:rsidR="007C3480" w:rsidRPr="00D120FD">
        <w:rPr>
          <w:rFonts w:ascii="Calibri" w:hAnsi="Calibri" w:cs="Calibri"/>
          <w:sz w:val="20"/>
          <w:szCs w:val="20"/>
        </w:rPr>
        <w:t xml:space="preserve"> alebo </w:t>
      </w:r>
      <w:r w:rsidR="007C3480" w:rsidRPr="00D120FD">
        <w:rPr>
          <w:rFonts w:ascii="Calibri" w:hAnsi="Calibri" w:cs="Calibri"/>
          <w:b/>
          <w:sz w:val="20"/>
          <w:szCs w:val="20"/>
        </w:rPr>
        <w:t>začínajúce vývinové poruchy zraku</w:t>
      </w:r>
      <w:r w:rsidR="007C3480" w:rsidRPr="00D120FD">
        <w:rPr>
          <w:rFonts w:ascii="Calibri" w:hAnsi="Calibri" w:cs="Calibri"/>
          <w:sz w:val="20"/>
          <w:szCs w:val="20"/>
        </w:rPr>
        <w:t>, ako napríklad</w:t>
      </w:r>
      <w:r w:rsidR="00A03228" w:rsidRPr="00D120FD">
        <w:rPr>
          <w:rFonts w:ascii="Calibri" w:hAnsi="Calibri" w:cs="Calibri"/>
          <w:sz w:val="20"/>
          <w:szCs w:val="20"/>
        </w:rPr>
        <w:t xml:space="preserve"> </w:t>
      </w:r>
      <w:r w:rsidR="00A03228" w:rsidRPr="00D120FD">
        <w:rPr>
          <w:rFonts w:ascii="Calibri" w:hAnsi="Calibri" w:cs="Calibri"/>
          <w:b/>
          <w:sz w:val="20"/>
          <w:szCs w:val="20"/>
        </w:rPr>
        <w:t>astigmatizmus</w:t>
      </w:r>
      <w:r w:rsidR="00A03228" w:rsidRPr="00D120FD">
        <w:rPr>
          <w:rFonts w:ascii="Calibri" w:hAnsi="Calibri" w:cs="Calibri"/>
          <w:sz w:val="20"/>
          <w:szCs w:val="20"/>
        </w:rPr>
        <w:t>,</w:t>
      </w:r>
      <w:r w:rsidR="007C3480" w:rsidRPr="00D120FD">
        <w:rPr>
          <w:rFonts w:ascii="Calibri" w:hAnsi="Calibri" w:cs="Calibri"/>
          <w:sz w:val="20"/>
          <w:szCs w:val="20"/>
        </w:rPr>
        <w:t xml:space="preserve"> </w:t>
      </w:r>
      <w:r w:rsidR="007C3480" w:rsidRPr="00D120FD">
        <w:rPr>
          <w:rFonts w:ascii="Calibri" w:hAnsi="Calibri" w:cs="Calibri"/>
          <w:b/>
          <w:sz w:val="20"/>
          <w:szCs w:val="20"/>
        </w:rPr>
        <w:t>tupozrakosť</w:t>
      </w:r>
      <w:r w:rsidR="007C3480" w:rsidRPr="00D120FD">
        <w:rPr>
          <w:rFonts w:ascii="Calibri" w:hAnsi="Calibri" w:cs="Calibri"/>
          <w:sz w:val="20"/>
          <w:szCs w:val="20"/>
        </w:rPr>
        <w:t xml:space="preserve"> či </w:t>
      </w:r>
      <w:r w:rsidR="007C3480" w:rsidRPr="00D120FD">
        <w:rPr>
          <w:rFonts w:ascii="Calibri" w:hAnsi="Calibri" w:cs="Calibri"/>
          <w:b/>
          <w:sz w:val="20"/>
          <w:szCs w:val="20"/>
        </w:rPr>
        <w:t>škuľavosť</w:t>
      </w:r>
      <w:r w:rsidR="007C3480" w:rsidRPr="00D120FD">
        <w:rPr>
          <w:rFonts w:ascii="Calibri" w:hAnsi="Calibri" w:cs="Calibri"/>
          <w:sz w:val="20"/>
          <w:szCs w:val="20"/>
        </w:rPr>
        <w:t xml:space="preserve">. </w:t>
      </w:r>
    </w:p>
    <w:p w:rsidR="00F36C99" w:rsidRPr="00D120FD" w:rsidRDefault="007C3480" w:rsidP="007C3480">
      <w:pPr>
        <w:jc w:val="both"/>
        <w:rPr>
          <w:rFonts w:ascii="Calibri" w:hAnsi="Calibri" w:cs="Calibri"/>
          <w:sz w:val="20"/>
          <w:szCs w:val="20"/>
        </w:rPr>
      </w:pPr>
      <w:r w:rsidRPr="00D120FD">
        <w:rPr>
          <w:rFonts w:ascii="Calibri" w:hAnsi="Calibri" w:cs="Calibri"/>
          <w:sz w:val="20"/>
          <w:szCs w:val="20"/>
        </w:rPr>
        <w:t>Ide o poruchy, u ktorých iba včasné odhalenie umožní efektívnu liečbu a elimináciu. Čím neskôr sú vývinové poruchy zraku odhalené, tým sa znižuje šanca na ich úplné odstránenie a ich následky môžu pretrvávať následne počas celého života človeka.</w:t>
      </w:r>
    </w:p>
    <w:p w:rsidR="00F36C99" w:rsidRPr="00D120FD" w:rsidRDefault="007C3480" w:rsidP="007C3480">
      <w:pPr>
        <w:jc w:val="both"/>
        <w:rPr>
          <w:rFonts w:ascii="Calibri" w:hAnsi="Calibri" w:cs="Calibri"/>
          <w:sz w:val="20"/>
          <w:szCs w:val="20"/>
        </w:rPr>
      </w:pPr>
      <w:r w:rsidRPr="00D120FD">
        <w:rPr>
          <w:rFonts w:ascii="Calibri" w:hAnsi="Calibri" w:cs="Calibri"/>
          <w:sz w:val="20"/>
          <w:szCs w:val="20"/>
        </w:rPr>
        <w:t xml:space="preserve">Takéto poruchy sú, nielen pre rodičov, mnohokrát neviditeľné, nakoľko dieťa je schopné vytvárať si a využívať vlastné kompenzačné techniky, ktoré mu umožňujú normálne fungovať v známom prostredí. Problémy sa niekedy môžu prejaviť až príchodom do školy, kedy začína byť na zrak dieťaťa kladený väčší dôraz – dôraz na priestorové vnímanie, vnímanie hĺbky, ale aj celkovú prácu očí vo všeobecnosti. V tomto veku je však už pravdepodobnosť vyliečenia zrakovej poruchy veľmi malá až nulová. </w:t>
      </w:r>
    </w:p>
    <w:p w:rsidR="00F36C99" w:rsidRPr="00D120FD" w:rsidRDefault="004A0B6B" w:rsidP="007C34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Meranie</w:t>
      </w:r>
      <w:r w:rsidR="007C3480" w:rsidRPr="00D120FD">
        <w:rPr>
          <w:rFonts w:ascii="Calibri" w:hAnsi="Calibri" w:cs="Calibri"/>
          <w:sz w:val="20"/>
          <w:szCs w:val="20"/>
        </w:rPr>
        <w:t>, ktoré ponúkame Vašim deťom dokáže s </w:t>
      </w:r>
      <w:r w:rsidR="007C3480" w:rsidRPr="00D120FD">
        <w:rPr>
          <w:rFonts w:ascii="Calibri" w:hAnsi="Calibri" w:cs="Calibri"/>
          <w:b/>
          <w:sz w:val="20"/>
          <w:szCs w:val="20"/>
        </w:rPr>
        <w:t>vysokou mierou presnosti</w:t>
      </w:r>
      <w:r w:rsidR="007C3480" w:rsidRPr="00D120FD">
        <w:rPr>
          <w:rFonts w:ascii="Calibri" w:hAnsi="Calibri" w:cs="Calibri"/>
          <w:sz w:val="20"/>
          <w:szCs w:val="20"/>
        </w:rPr>
        <w:t xml:space="preserve"> určiť práve takéto </w:t>
      </w:r>
      <w:r w:rsidR="007C3480" w:rsidRPr="00D120FD">
        <w:rPr>
          <w:rFonts w:ascii="Calibri" w:hAnsi="Calibri" w:cs="Calibri"/>
          <w:b/>
          <w:sz w:val="20"/>
          <w:szCs w:val="20"/>
        </w:rPr>
        <w:t>existujúce</w:t>
      </w:r>
      <w:r w:rsidR="007C3480" w:rsidRPr="00D120FD">
        <w:rPr>
          <w:rFonts w:ascii="Calibri" w:hAnsi="Calibri" w:cs="Calibri"/>
          <w:sz w:val="20"/>
          <w:szCs w:val="20"/>
        </w:rPr>
        <w:t xml:space="preserve"> alebo </w:t>
      </w:r>
      <w:r w:rsidR="007C3480" w:rsidRPr="00D120FD">
        <w:rPr>
          <w:rFonts w:ascii="Calibri" w:hAnsi="Calibri" w:cs="Calibri"/>
          <w:b/>
          <w:sz w:val="20"/>
          <w:szCs w:val="20"/>
        </w:rPr>
        <w:t>vyvíjajúce sa poruchy zraku</w:t>
      </w:r>
      <w:r w:rsidR="007C3480" w:rsidRPr="00D120FD">
        <w:rPr>
          <w:rFonts w:ascii="Calibri" w:hAnsi="Calibri" w:cs="Calibri"/>
          <w:sz w:val="20"/>
          <w:szCs w:val="20"/>
        </w:rPr>
        <w:t>.</w:t>
      </w:r>
      <w:r w:rsidR="00385F6B" w:rsidRPr="00D120FD">
        <w:rPr>
          <w:rFonts w:ascii="Calibri" w:hAnsi="Calibri" w:cs="Calibri"/>
          <w:sz w:val="20"/>
          <w:szCs w:val="20"/>
        </w:rPr>
        <w:t xml:space="preserve"> </w:t>
      </w:r>
      <w:r w:rsidR="007C3480" w:rsidRPr="00D120FD">
        <w:rPr>
          <w:rFonts w:ascii="Calibri" w:hAnsi="Calibri" w:cs="Calibri"/>
          <w:sz w:val="20"/>
          <w:szCs w:val="20"/>
        </w:rPr>
        <w:t xml:space="preserve">Prístroj Plusoptix je celosvetovo uznávaným prístrojom na </w:t>
      </w:r>
      <w:r>
        <w:rPr>
          <w:rFonts w:ascii="Calibri" w:hAnsi="Calibri" w:cs="Calibri"/>
          <w:sz w:val="20"/>
          <w:szCs w:val="20"/>
        </w:rPr>
        <w:t>meranie zrakových parametrov</w:t>
      </w:r>
      <w:r w:rsidR="007C3480" w:rsidRPr="00D120FD">
        <w:rPr>
          <w:rFonts w:ascii="Calibri" w:hAnsi="Calibri" w:cs="Calibri"/>
          <w:sz w:val="20"/>
          <w:szCs w:val="20"/>
        </w:rPr>
        <w:t xml:space="preserve"> u detí predškolského veku.</w:t>
      </w:r>
    </w:p>
    <w:p w:rsidR="00F36C99" w:rsidRPr="00A11167" w:rsidRDefault="00F36C99" w:rsidP="007C3480">
      <w:pPr>
        <w:jc w:val="both"/>
        <w:rPr>
          <w:rFonts w:ascii="Calibri" w:hAnsi="Calibri" w:cs="Calibri"/>
          <w:sz w:val="22"/>
          <w:szCs w:val="22"/>
        </w:rPr>
      </w:pPr>
    </w:p>
    <w:p w:rsidR="007C3480" w:rsidRPr="00A11167" w:rsidRDefault="004A0B6B" w:rsidP="007C348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Charakteristika merania</w:t>
      </w:r>
      <w:r w:rsidR="007C3480" w:rsidRPr="00A11167">
        <w:rPr>
          <w:rFonts w:ascii="Calibri" w:hAnsi="Calibri" w:cs="Calibri"/>
          <w:sz w:val="22"/>
          <w:szCs w:val="22"/>
        </w:rPr>
        <w:t>:</w:t>
      </w:r>
    </w:p>
    <w:p w:rsidR="007C3480" w:rsidRPr="00367304" w:rsidRDefault="007C3480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367304">
        <w:rPr>
          <w:rFonts w:cs="Calibri"/>
          <w:sz w:val="20"/>
          <w:szCs w:val="20"/>
        </w:rPr>
        <w:t xml:space="preserve">ide o neinvazívne bezdotykové </w:t>
      </w:r>
      <w:r w:rsidR="004A0B6B">
        <w:rPr>
          <w:rFonts w:cs="Calibri"/>
          <w:sz w:val="20"/>
          <w:szCs w:val="20"/>
        </w:rPr>
        <w:t>meranie</w:t>
      </w:r>
      <w:r w:rsidRPr="00367304">
        <w:rPr>
          <w:rFonts w:cs="Calibri"/>
          <w:sz w:val="20"/>
          <w:szCs w:val="20"/>
        </w:rPr>
        <w:t xml:space="preserve"> (dieťa sedí, meranie je robené zo vzdialenosti jedného metra),</w:t>
      </w:r>
    </w:p>
    <w:p w:rsidR="007C3480" w:rsidRPr="00367304" w:rsidRDefault="004A0B6B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meranie</w:t>
      </w:r>
      <w:r w:rsidR="007C3480" w:rsidRPr="00367304">
        <w:rPr>
          <w:rFonts w:cs="Calibri"/>
          <w:sz w:val="20"/>
          <w:szCs w:val="20"/>
        </w:rPr>
        <w:t xml:space="preserve"> je bezbolestné</w:t>
      </w:r>
    </w:p>
    <w:p w:rsidR="007C3480" w:rsidRPr="00367304" w:rsidRDefault="004A0B6B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meranie</w:t>
      </w:r>
      <w:r w:rsidR="007C3480" w:rsidRPr="00367304">
        <w:rPr>
          <w:rFonts w:cs="Calibri"/>
          <w:sz w:val="20"/>
          <w:szCs w:val="20"/>
        </w:rPr>
        <w:t xml:space="preserve"> nemá žiadne vedľajšie účinky a žiadne negatívne následky na zdravie dieťaťa,  </w:t>
      </w:r>
    </w:p>
    <w:p w:rsidR="007C3480" w:rsidRPr="00367304" w:rsidRDefault="007C3480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367304">
        <w:rPr>
          <w:rFonts w:cs="Calibri"/>
          <w:sz w:val="20"/>
          <w:szCs w:val="20"/>
        </w:rPr>
        <w:t>binokulárne meranie (obidve oči sa vyšetrujú súčasne)</w:t>
      </w:r>
    </w:p>
    <w:p w:rsidR="007C3480" w:rsidRPr="00367304" w:rsidRDefault="004A0B6B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meranie</w:t>
      </w:r>
      <w:r w:rsidR="007C3480" w:rsidRPr="00367304">
        <w:rPr>
          <w:rFonts w:cs="Calibri"/>
          <w:sz w:val="20"/>
          <w:szCs w:val="20"/>
        </w:rPr>
        <w:t xml:space="preserve"> trvá iba niekoľko sekúnd</w:t>
      </w:r>
    </w:p>
    <w:p w:rsidR="007C3480" w:rsidRPr="00367304" w:rsidRDefault="007C3480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367304">
        <w:rPr>
          <w:rFonts w:cs="Calibri"/>
          <w:sz w:val="20"/>
          <w:szCs w:val="20"/>
        </w:rPr>
        <w:t>prístroj má zvukové a svetelné efekty na prilákanie pozornosti dieťaťa</w:t>
      </w:r>
    </w:p>
    <w:p w:rsidR="00AC7896" w:rsidRPr="00367304" w:rsidRDefault="004A0B6B" w:rsidP="007C3480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meranie</w:t>
      </w:r>
      <w:r w:rsidR="00AC7896" w:rsidRPr="00367304">
        <w:rPr>
          <w:rFonts w:cs="Calibri"/>
          <w:sz w:val="20"/>
          <w:szCs w:val="20"/>
        </w:rPr>
        <w:t xml:space="preserve"> prebieha v priestoroch materskej škôlky</w:t>
      </w:r>
    </w:p>
    <w:p w:rsidR="00597068" w:rsidRPr="00367304" w:rsidRDefault="00AC7896" w:rsidP="00597068">
      <w:pPr>
        <w:pStyle w:val="Odsekzoznamu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367304">
        <w:rPr>
          <w:rFonts w:cs="Calibri"/>
          <w:sz w:val="20"/>
          <w:szCs w:val="20"/>
        </w:rPr>
        <w:t xml:space="preserve">odborne vyškolený zamestnanec </w:t>
      </w:r>
      <w:r w:rsidR="00597068" w:rsidRPr="00367304">
        <w:rPr>
          <w:rFonts w:cs="Calibri"/>
          <w:sz w:val="20"/>
          <w:szCs w:val="20"/>
        </w:rPr>
        <w:t xml:space="preserve">vyhodnotí </w:t>
      </w:r>
      <w:r w:rsidRPr="00367304">
        <w:rPr>
          <w:rFonts w:cs="Calibri"/>
          <w:sz w:val="20"/>
          <w:szCs w:val="20"/>
        </w:rPr>
        <w:t xml:space="preserve">výsledky </w:t>
      </w:r>
      <w:r w:rsidR="00597068" w:rsidRPr="00367304">
        <w:rPr>
          <w:rFonts w:cs="Calibri"/>
          <w:sz w:val="20"/>
          <w:szCs w:val="20"/>
        </w:rPr>
        <w:t>merani</w:t>
      </w:r>
      <w:r w:rsidRPr="00367304">
        <w:rPr>
          <w:rFonts w:cs="Calibri"/>
          <w:sz w:val="20"/>
          <w:szCs w:val="20"/>
        </w:rPr>
        <w:t>a</w:t>
      </w:r>
      <w:r w:rsidR="00597068" w:rsidRPr="00367304">
        <w:rPr>
          <w:rFonts w:cs="Calibri"/>
          <w:sz w:val="20"/>
          <w:szCs w:val="20"/>
        </w:rPr>
        <w:t xml:space="preserve"> a odporučí, či je potrebné ďalšie </w:t>
      </w:r>
      <w:r w:rsidR="004A0B6B">
        <w:rPr>
          <w:rFonts w:cs="Calibri"/>
          <w:sz w:val="20"/>
          <w:szCs w:val="20"/>
        </w:rPr>
        <w:t>meranie</w:t>
      </w:r>
      <w:r w:rsidR="00597068" w:rsidRPr="00367304">
        <w:rPr>
          <w:rFonts w:cs="Calibri"/>
          <w:sz w:val="20"/>
          <w:szCs w:val="20"/>
        </w:rPr>
        <w:t xml:space="preserve"> dieťaťa u detského očného lekára</w:t>
      </w:r>
    </w:p>
    <w:p w:rsidR="00D120FD" w:rsidRDefault="007C3480" w:rsidP="00D120FD">
      <w:pPr>
        <w:jc w:val="both"/>
        <w:rPr>
          <w:rFonts w:ascii="Calibri" w:hAnsi="Calibri" w:cs="Calibri"/>
          <w:sz w:val="20"/>
          <w:szCs w:val="20"/>
        </w:rPr>
      </w:pPr>
      <w:r w:rsidRPr="00D120FD">
        <w:rPr>
          <w:rFonts w:ascii="Calibri" w:hAnsi="Calibri" w:cs="Calibri"/>
          <w:b/>
          <w:sz w:val="20"/>
          <w:szCs w:val="20"/>
        </w:rPr>
        <w:t xml:space="preserve">Únia nevidiacich a slabozrakých Slovenska </w:t>
      </w:r>
      <w:r w:rsidRPr="00D120FD">
        <w:rPr>
          <w:rFonts w:ascii="Calibri" w:hAnsi="Calibri" w:cs="Calibri"/>
          <w:sz w:val="20"/>
          <w:szCs w:val="20"/>
        </w:rPr>
        <w:t xml:space="preserve">ponúka toto </w:t>
      </w:r>
      <w:r w:rsidR="004A0B6B">
        <w:rPr>
          <w:rFonts w:ascii="Calibri" w:hAnsi="Calibri" w:cs="Calibri"/>
          <w:sz w:val="20"/>
          <w:szCs w:val="20"/>
        </w:rPr>
        <w:t>meranie</w:t>
      </w:r>
      <w:r w:rsidRPr="00D120FD">
        <w:rPr>
          <w:rFonts w:ascii="Calibri" w:hAnsi="Calibri" w:cs="Calibri"/>
          <w:sz w:val="20"/>
          <w:szCs w:val="20"/>
        </w:rPr>
        <w:t xml:space="preserve"> </w:t>
      </w:r>
      <w:r w:rsidRPr="00D120FD">
        <w:rPr>
          <w:rFonts w:ascii="Calibri" w:hAnsi="Calibri" w:cs="Calibri"/>
          <w:b/>
          <w:sz w:val="20"/>
          <w:szCs w:val="20"/>
        </w:rPr>
        <w:t>bezplatne</w:t>
      </w:r>
      <w:r w:rsidR="00AC7896" w:rsidRPr="00D120FD">
        <w:rPr>
          <w:rFonts w:ascii="Calibri" w:hAnsi="Calibri" w:cs="Calibri"/>
          <w:b/>
          <w:sz w:val="20"/>
          <w:szCs w:val="20"/>
        </w:rPr>
        <w:t xml:space="preserve"> </w:t>
      </w:r>
      <w:r w:rsidR="00AC7896" w:rsidRPr="00D120FD">
        <w:rPr>
          <w:rFonts w:ascii="Calibri" w:hAnsi="Calibri" w:cs="Calibri"/>
          <w:sz w:val="20"/>
          <w:szCs w:val="20"/>
        </w:rPr>
        <w:t xml:space="preserve">vďaka </w:t>
      </w:r>
      <w:r w:rsidR="00C5416E">
        <w:rPr>
          <w:rFonts w:ascii="Calibri" w:hAnsi="Calibri" w:cs="Calibri"/>
          <w:sz w:val="20"/>
          <w:szCs w:val="20"/>
        </w:rPr>
        <w:t xml:space="preserve"> </w:t>
      </w:r>
      <w:r w:rsidR="00DF2B65">
        <w:rPr>
          <w:rFonts w:ascii="Calibri" w:hAnsi="Calibri" w:cs="Calibri"/>
          <w:sz w:val="20"/>
          <w:szCs w:val="20"/>
        </w:rPr>
        <w:t>finančnej podpore</w:t>
      </w:r>
      <w:r w:rsidR="00C5416E">
        <w:rPr>
          <w:rFonts w:ascii="Calibri" w:hAnsi="Calibri" w:cs="Calibri"/>
          <w:sz w:val="20"/>
          <w:szCs w:val="20"/>
        </w:rPr>
        <w:t xml:space="preserve"> </w:t>
      </w:r>
      <w:r w:rsidR="00DF2B65">
        <w:rPr>
          <w:rFonts w:ascii="Calibri" w:hAnsi="Calibri" w:cs="Calibri"/>
          <w:sz w:val="20"/>
          <w:szCs w:val="20"/>
        </w:rPr>
        <w:t>partner</w:t>
      </w:r>
      <w:r w:rsidR="004A0B6B">
        <w:rPr>
          <w:rFonts w:ascii="Calibri" w:hAnsi="Calibri" w:cs="Calibri"/>
          <w:sz w:val="20"/>
          <w:szCs w:val="20"/>
        </w:rPr>
        <w:t>a</w:t>
      </w:r>
      <w:r w:rsidR="00DF2B65">
        <w:rPr>
          <w:rFonts w:ascii="Calibri" w:hAnsi="Calibri" w:cs="Calibri"/>
          <w:sz w:val="20"/>
          <w:szCs w:val="20"/>
        </w:rPr>
        <w:t xml:space="preserve"> </w:t>
      </w:r>
      <w:r w:rsidR="00C5416E">
        <w:rPr>
          <w:rFonts w:ascii="Calibri" w:hAnsi="Calibri" w:cs="Calibri"/>
          <w:sz w:val="20"/>
          <w:szCs w:val="20"/>
        </w:rPr>
        <w:t xml:space="preserve">projektu </w:t>
      </w:r>
      <w:r w:rsidR="00AC7896" w:rsidRPr="00D120FD">
        <w:rPr>
          <w:rFonts w:ascii="Calibri" w:hAnsi="Calibri" w:cs="Calibri"/>
          <w:b/>
          <w:sz w:val="20"/>
          <w:szCs w:val="20"/>
        </w:rPr>
        <w:t>Zdravé oči už v</w:t>
      </w:r>
      <w:r w:rsidR="004A0B6B">
        <w:rPr>
          <w:rFonts w:ascii="Calibri" w:hAnsi="Calibri" w:cs="Calibri"/>
          <w:b/>
          <w:sz w:val="20"/>
          <w:szCs w:val="20"/>
        </w:rPr>
        <w:t> </w:t>
      </w:r>
      <w:r w:rsidR="00AC7896" w:rsidRPr="00D120FD">
        <w:rPr>
          <w:rFonts w:ascii="Calibri" w:hAnsi="Calibri" w:cs="Calibri"/>
          <w:b/>
          <w:sz w:val="20"/>
          <w:szCs w:val="20"/>
        </w:rPr>
        <w:t>škôlke</w:t>
      </w:r>
      <w:r w:rsidRPr="00D120FD">
        <w:rPr>
          <w:rFonts w:ascii="Calibri" w:hAnsi="Calibri" w:cs="Calibri"/>
          <w:sz w:val="20"/>
          <w:szCs w:val="20"/>
        </w:rPr>
        <w:t xml:space="preserve">. Pokiaľ súhlasíte s tým, aby Vaše dieťa </w:t>
      </w:r>
      <w:r w:rsidR="004A0B6B">
        <w:rPr>
          <w:rFonts w:ascii="Calibri" w:hAnsi="Calibri" w:cs="Calibri"/>
          <w:sz w:val="20"/>
          <w:szCs w:val="20"/>
        </w:rPr>
        <w:t>meranie zrakových parametrov</w:t>
      </w:r>
      <w:r w:rsidRPr="00D120FD">
        <w:rPr>
          <w:rFonts w:ascii="Calibri" w:hAnsi="Calibri" w:cs="Calibri"/>
          <w:sz w:val="20"/>
          <w:szCs w:val="20"/>
        </w:rPr>
        <w:t xml:space="preserve"> absolvovalo, </w:t>
      </w:r>
      <w:r w:rsidRPr="00D120FD">
        <w:rPr>
          <w:rFonts w:ascii="Calibri" w:hAnsi="Calibri" w:cs="Calibri"/>
          <w:b/>
          <w:sz w:val="20"/>
          <w:szCs w:val="20"/>
        </w:rPr>
        <w:t>kontaktujte zamestnancov škôlky</w:t>
      </w:r>
      <w:r w:rsidRPr="00D120FD">
        <w:rPr>
          <w:rFonts w:ascii="Calibri" w:hAnsi="Calibri" w:cs="Calibri"/>
          <w:sz w:val="20"/>
          <w:szCs w:val="20"/>
        </w:rPr>
        <w:t>, ktorí Vám poskytnú ďalšie  potrebné in</w:t>
      </w:r>
      <w:r w:rsidR="00D120FD">
        <w:rPr>
          <w:rFonts w:ascii="Calibri" w:hAnsi="Calibri" w:cs="Calibri"/>
          <w:sz w:val="20"/>
          <w:szCs w:val="20"/>
        </w:rPr>
        <w:t>formácie.</w:t>
      </w:r>
      <w:r w:rsidR="00872D6E">
        <w:rPr>
          <w:rFonts w:ascii="Calibri" w:hAnsi="Calibri" w:cs="Calibri"/>
          <w:sz w:val="20"/>
          <w:szCs w:val="20"/>
        </w:rPr>
        <w:t xml:space="preserve"> Všetky potrebné informácie o tomto programe nájdete aj na stránke </w:t>
      </w:r>
      <w:hyperlink r:id="rId6" w:history="1">
        <w:r w:rsidR="00872D6E" w:rsidRPr="00C40F29">
          <w:rPr>
            <w:rStyle w:val="Hypertextovprepojenie"/>
            <w:rFonts w:ascii="Calibri" w:hAnsi="Calibri" w:cs="Calibri"/>
            <w:sz w:val="20"/>
            <w:szCs w:val="20"/>
          </w:rPr>
          <w:t>www.zdraveocivskolke.sk</w:t>
        </w:r>
      </w:hyperlink>
    </w:p>
    <w:p w:rsidR="00872D6E" w:rsidRPr="00D120FD" w:rsidRDefault="00872D6E" w:rsidP="00D120FD">
      <w:pPr>
        <w:jc w:val="both"/>
        <w:rPr>
          <w:rFonts w:ascii="Calibri" w:hAnsi="Calibri" w:cs="Calibri"/>
          <w:sz w:val="20"/>
          <w:szCs w:val="20"/>
        </w:rPr>
      </w:pPr>
    </w:p>
    <w:p w:rsidR="00D120FD" w:rsidRDefault="00D120FD" w:rsidP="00D120FD">
      <w:pPr>
        <w:jc w:val="both"/>
        <w:rPr>
          <w:b/>
        </w:rPr>
      </w:pPr>
    </w:p>
    <w:p w:rsidR="00D120FD" w:rsidRDefault="008177C4" w:rsidP="00D120FD">
      <w:pPr>
        <w:jc w:val="both"/>
        <w:rPr>
          <w:b/>
        </w:rPr>
      </w:pPr>
      <w:r>
        <w:rPr>
          <w:b/>
        </w:rPr>
        <w:t>Hlavný partner projektu: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7304" w:rsidRPr="00D120FD" w:rsidRDefault="00367304" w:rsidP="008177C4">
      <w:pPr>
        <w:jc w:val="both"/>
        <w:rPr>
          <w:rFonts w:ascii="Calibri" w:hAnsi="Calibri" w:cs="Calibri"/>
          <w:sz w:val="22"/>
          <w:szCs w:val="22"/>
        </w:rPr>
      </w:pPr>
      <w:r w:rsidRPr="00367304">
        <w:rPr>
          <w:b/>
        </w:rPr>
        <w:tab/>
      </w:r>
      <w:r w:rsidR="008177C4">
        <w:rPr>
          <w:b/>
        </w:rPr>
        <w:tab/>
      </w:r>
      <w:r w:rsidR="008177C4">
        <w:rPr>
          <w:b/>
        </w:rPr>
        <w:tab/>
      </w:r>
      <w:r w:rsidR="008177C4">
        <w:rPr>
          <w:b/>
        </w:rPr>
        <w:tab/>
      </w:r>
      <w:r w:rsidR="00F16989">
        <w:rPr>
          <w:noProof/>
        </w:rPr>
        <w:drawing>
          <wp:inline distT="0" distB="0" distL="0" distR="0">
            <wp:extent cx="962025" cy="962025"/>
            <wp:effectExtent l="19050" t="0" r="9525" b="0"/>
            <wp:docPr id="2" name="imageLogo" descr="Bill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ogo" descr="Billa Logo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04">
        <w:rPr>
          <w:b/>
        </w:rPr>
        <w:tab/>
      </w:r>
      <w:r w:rsidRPr="00367304">
        <w:rPr>
          <w:i/>
        </w:rPr>
        <w:tab/>
        <w:t xml:space="preserve">      </w:t>
      </w:r>
      <w:r w:rsidRPr="00367304">
        <w:rPr>
          <w:b/>
        </w:rPr>
        <w:t xml:space="preserve"> </w:t>
      </w:r>
    </w:p>
    <w:sectPr w:rsidR="00367304" w:rsidRPr="00D120FD" w:rsidSect="00D120FD">
      <w:pgSz w:w="11906" w:h="16838"/>
      <w:pgMar w:top="99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F6"/>
    <w:multiLevelType w:val="hybridMultilevel"/>
    <w:tmpl w:val="3034A8B2"/>
    <w:lvl w:ilvl="0" w:tplc="670251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noPunctuationKerning/>
  <w:characterSpacingControl w:val="doNotCompress"/>
  <w:compat/>
  <w:rsids>
    <w:rsidRoot w:val="00232F04"/>
    <w:rsid w:val="0015050F"/>
    <w:rsid w:val="0019187D"/>
    <w:rsid w:val="001D02A9"/>
    <w:rsid w:val="001F2DDF"/>
    <w:rsid w:val="00232F04"/>
    <w:rsid w:val="00304D0A"/>
    <w:rsid w:val="00341079"/>
    <w:rsid w:val="00367304"/>
    <w:rsid w:val="003748BD"/>
    <w:rsid w:val="00385F6B"/>
    <w:rsid w:val="004A0B6B"/>
    <w:rsid w:val="004E5F29"/>
    <w:rsid w:val="00597068"/>
    <w:rsid w:val="005F6093"/>
    <w:rsid w:val="00605028"/>
    <w:rsid w:val="006064E7"/>
    <w:rsid w:val="00696D84"/>
    <w:rsid w:val="0071157F"/>
    <w:rsid w:val="00713BEB"/>
    <w:rsid w:val="00723562"/>
    <w:rsid w:val="007C3480"/>
    <w:rsid w:val="008177C4"/>
    <w:rsid w:val="00830122"/>
    <w:rsid w:val="00844CD0"/>
    <w:rsid w:val="00872D6E"/>
    <w:rsid w:val="008F71E3"/>
    <w:rsid w:val="00930B4D"/>
    <w:rsid w:val="00935FB7"/>
    <w:rsid w:val="00990FFF"/>
    <w:rsid w:val="00A03228"/>
    <w:rsid w:val="00A11167"/>
    <w:rsid w:val="00A22308"/>
    <w:rsid w:val="00AC7896"/>
    <w:rsid w:val="00B11F7D"/>
    <w:rsid w:val="00B32A68"/>
    <w:rsid w:val="00C5416E"/>
    <w:rsid w:val="00C72B75"/>
    <w:rsid w:val="00CD6F6E"/>
    <w:rsid w:val="00D10812"/>
    <w:rsid w:val="00D120FD"/>
    <w:rsid w:val="00DC47FA"/>
    <w:rsid w:val="00DF2B65"/>
    <w:rsid w:val="00E0093F"/>
    <w:rsid w:val="00F16989"/>
    <w:rsid w:val="00F3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232F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C3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eocivskolk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Únia nevidiacich a slabozrakých Slovenska</Company>
  <LinksUpToDate>false</LinksUpToDate>
  <CharactersWithSpaces>2749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http://www.zdraveocivskolke.sk/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Teplicky</dc:creator>
  <cp:lastModifiedBy>pc</cp:lastModifiedBy>
  <cp:revision>2</cp:revision>
  <cp:lastPrinted>2010-09-29T13:29:00Z</cp:lastPrinted>
  <dcterms:created xsi:type="dcterms:W3CDTF">2022-12-31T14:57:00Z</dcterms:created>
  <dcterms:modified xsi:type="dcterms:W3CDTF">2022-12-31T14:57:00Z</dcterms:modified>
</cp:coreProperties>
</file>